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28" w:rsidRPr="00B74828" w:rsidRDefault="00B74828" w:rsidP="00B74828">
      <w:pPr>
        <w:jc w:val="center"/>
        <w:rPr>
          <w:b/>
          <w:color w:val="0000FF"/>
        </w:rPr>
      </w:pPr>
      <w:r w:rsidRPr="00B74828">
        <w:rPr>
          <w:b/>
          <w:color w:val="0000FF"/>
        </w:rPr>
        <w:t>Что необходимо предпринять родителям за год до поступления ребенка в школу.</w:t>
      </w:r>
      <w:bookmarkStart w:id="0" w:name="_GoBack"/>
      <w:bookmarkEnd w:id="0"/>
    </w:p>
    <w:p w:rsidR="00B74828" w:rsidRPr="00B74828" w:rsidRDefault="00B74828" w:rsidP="00B74828">
      <w:r w:rsidRPr="00B74828">
        <w:t>Каждый ребенок неповторим, индивидуален, имеет, как правило, свои пристрастия и интересы.</w:t>
      </w:r>
    </w:p>
    <w:p w:rsidR="00B74828" w:rsidRPr="00B74828" w:rsidRDefault="00B74828" w:rsidP="00B74828">
      <w:pPr>
        <w:numPr>
          <w:ilvl w:val="0"/>
          <w:numId w:val="1"/>
        </w:numPr>
      </w:pPr>
      <w:r w:rsidRPr="00B74828">
        <w:t>    Заранее позаботьтесь о выборе школы, в которую ваш ребенок пойдет учиться, учитывая при этом его наклонности, здоровье, особенности поведения.</w:t>
      </w:r>
    </w:p>
    <w:p w:rsidR="00B74828" w:rsidRPr="00B74828" w:rsidRDefault="00B74828" w:rsidP="00B74828">
      <w:pPr>
        <w:numPr>
          <w:ilvl w:val="0"/>
          <w:numId w:val="2"/>
        </w:numPr>
      </w:pPr>
      <w:r w:rsidRPr="00B74828">
        <w:t>    В 5-6 лет проведите обследование уровня развития ребенка, окажите ему своевременную помощь и поддержку, если это необходимо.</w:t>
      </w:r>
    </w:p>
    <w:p w:rsidR="00B74828" w:rsidRPr="00B74828" w:rsidRDefault="00B74828" w:rsidP="00B74828">
      <w:pPr>
        <w:numPr>
          <w:ilvl w:val="0"/>
          <w:numId w:val="3"/>
        </w:numPr>
      </w:pPr>
      <w:r w:rsidRPr="00B74828">
        <w:t>    Определите готовность малыша к школе с помощью специалиста-психолога в детском саду или в школе.</w:t>
      </w:r>
    </w:p>
    <w:p w:rsidR="00B74828" w:rsidRPr="00B74828" w:rsidRDefault="00B74828" w:rsidP="00B74828">
      <w:r w:rsidRPr="00B74828">
        <w:br/>
        <w:t>     Всесторонний анализ развития ребенка до школы необходим для решения вопроса о том, какой вариант обучения, какая программа и какие требования будут для него приемлемы и не приведут к ухудшению состояния здоровья, нарушению социально-психологической адаптации и трудностям обучения.</w:t>
      </w:r>
    </w:p>
    <w:p w:rsidR="00B74828" w:rsidRPr="00B74828" w:rsidRDefault="00B74828" w:rsidP="00B74828">
      <w:pPr>
        <w:numPr>
          <w:ilvl w:val="0"/>
          <w:numId w:val="4"/>
        </w:numPr>
      </w:pPr>
      <w:r w:rsidRPr="00B74828">
        <w:t>    Проанализируйте поведение вашего ребенка, уровень его развития, выясните для себя, на что нужно обратить особое внимание при подготовке ребенка к школе.</w:t>
      </w:r>
    </w:p>
    <w:p w:rsidR="00B74828" w:rsidRPr="00B74828" w:rsidRDefault="00B74828" w:rsidP="00B74828">
      <w:r w:rsidRPr="00B74828">
        <w:br/>
        <w:t xml:space="preserve">     Предлагаем познакомиться с </w:t>
      </w:r>
      <w:proofErr w:type="gramStart"/>
      <w:r w:rsidRPr="00B74828">
        <w:t>перечнем</w:t>
      </w:r>
      <w:proofErr w:type="gramEnd"/>
      <w:r w:rsidRPr="00B74828">
        <w:t xml:space="preserve"> так называемых факторов риска, учет которых в разных видах деятельности и развитии малыша позволит родителям своевременно оказать помощь своему ребенку.</w:t>
      </w:r>
      <w:r w:rsidRPr="00B74828">
        <w:br/>
      </w:r>
      <w:r w:rsidRPr="00B74828">
        <w:br/>
      </w:r>
      <w:r w:rsidRPr="00B74828">
        <w:rPr>
          <w:b/>
          <w:bCs/>
        </w:rPr>
        <w:t>1.    Общее развитие, взаимодействие со сверстниками и взрослыми в совместной деятельности:</w:t>
      </w:r>
      <w:r w:rsidRPr="00B74828">
        <w:br/>
      </w:r>
      <w:r w:rsidRPr="00B74828">
        <w:br/>
      </w:r>
      <w:r w:rsidRPr="00B74828">
        <w:rPr>
          <w:b/>
          <w:bCs/>
        </w:rPr>
        <w:t>Факторы риска:</w:t>
      </w:r>
    </w:p>
    <w:p w:rsidR="00B74828" w:rsidRPr="00B74828" w:rsidRDefault="00B74828" w:rsidP="00B74828">
      <w:pPr>
        <w:numPr>
          <w:ilvl w:val="0"/>
          <w:numId w:val="5"/>
        </w:numPr>
      </w:pPr>
      <w:r w:rsidRPr="00B74828">
        <w:t>    неспособность понять инструкцию (задание), трудности выполнения задания даже с помощью взрослых;</w:t>
      </w:r>
    </w:p>
    <w:p w:rsidR="00B74828" w:rsidRPr="00B74828" w:rsidRDefault="00B74828" w:rsidP="00B74828">
      <w:pPr>
        <w:numPr>
          <w:ilvl w:val="0"/>
          <w:numId w:val="6"/>
        </w:numPr>
      </w:pPr>
      <w:r w:rsidRPr="00B74828">
        <w:t>    хаотичность действий, неумение организовать свою работу, необходимость постоянных указаний взрослых ("не отвлекайся", "будь внимателен" и т.п.);</w:t>
      </w:r>
    </w:p>
    <w:p w:rsidR="00B74828" w:rsidRPr="00B74828" w:rsidRDefault="00B74828" w:rsidP="00B74828">
      <w:pPr>
        <w:numPr>
          <w:ilvl w:val="0"/>
          <w:numId w:val="7"/>
        </w:numPr>
      </w:pPr>
      <w:r w:rsidRPr="00B74828">
        <w:t>    трудность работы без отвлечения - даже в течение 5-7 мин;</w:t>
      </w:r>
    </w:p>
    <w:p w:rsidR="00B74828" w:rsidRPr="00B74828" w:rsidRDefault="00B74828" w:rsidP="00B74828">
      <w:pPr>
        <w:numPr>
          <w:ilvl w:val="0"/>
          <w:numId w:val="8"/>
        </w:numPr>
      </w:pPr>
      <w:r w:rsidRPr="00B74828">
        <w:t>    явно отрицательная реакция на неудачу (слезливость, отказ от работы);</w:t>
      </w:r>
    </w:p>
    <w:p w:rsidR="00B74828" w:rsidRPr="00B74828" w:rsidRDefault="00B74828" w:rsidP="00B74828">
      <w:pPr>
        <w:numPr>
          <w:ilvl w:val="0"/>
          <w:numId w:val="9"/>
        </w:numPr>
      </w:pPr>
      <w:r w:rsidRPr="00B74828">
        <w:t>    небольшой запас различных сведений, знаний;</w:t>
      </w:r>
    </w:p>
    <w:p w:rsidR="00B74828" w:rsidRPr="00B74828" w:rsidRDefault="00B74828" w:rsidP="00B74828">
      <w:pPr>
        <w:numPr>
          <w:ilvl w:val="0"/>
          <w:numId w:val="10"/>
        </w:numPr>
      </w:pPr>
      <w:r w:rsidRPr="00B74828">
        <w:t>    трудности вербально-логического и наглядно-образного мышления;</w:t>
      </w:r>
    </w:p>
    <w:p w:rsidR="00B74828" w:rsidRPr="00B74828" w:rsidRDefault="00B74828" w:rsidP="00B74828">
      <w:pPr>
        <w:numPr>
          <w:ilvl w:val="0"/>
          <w:numId w:val="11"/>
        </w:numPr>
      </w:pPr>
      <w:r w:rsidRPr="00B74828">
        <w:t>    низкий уровень развития памяти.</w:t>
      </w:r>
    </w:p>
    <w:p w:rsidR="00B74828" w:rsidRPr="00B74828" w:rsidRDefault="00B74828" w:rsidP="00B74828">
      <w:r w:rsidRPr="00B74828">
        <w:br/>
        <w:t>    Особое внимание обратите на способность ребенка правильно воспринимать обращенные к нему вопросы, умение четко и правильно отвечать на них, объяснять свои действия и выбор того или иного варианта выполнения задания.</w:t>
      </w:r>
    </w:p>
    <w:p w:rsidR="00B74828" w:rsidRPr="00B74828" w:rsidRDefault="00B74828" w:rsidP="00B74828">
      <w:r w:rsidRPr="00B74828">
        <w:rPr>
          <w:b/>
          <w:bCs/>
        </w:rPr>
        <w:lastRenderedPageBreak/>
        <w:t>2.    Уровень речевого развития ребенка:</w:t>
      </w:r>
    </w:p>
    <w:p w:rsidR="00B74828" w:rsidRPr="00B74828" w:rsidRDefault="00B74828" w:rsidP="00B74828"/>
    <w:p w:rsidR="00B74828" w:rsidRPr="00B74828" w:rsidRDefault="00B74828" w:rsidP="00B74828">
      <w:pPr>
        <w:numPr>
          <w:ilvl w:val="0"/>
          <w:numId w:val="12"/>
        </w:numPr>
      </w:pPr>
      <w:r w:rsidRPr="00B74828">
        <w:t>    бедный запас слов;</w:t>
      </w:r>
    </w:p>
    <w:p w:rsidR="00B74828" w:rsidRPr="00B74828" w:rsidRDefault="00B74828" w:rsidP="00B74828">
      <w:pPr>
        <w:numPr>
          <w:ilvl w:val="0"/>
          <w:numId w:val="13"/>
        </w:numPr>
      </w:pPr>
      <w:r w:rsidRPr="00B74828">
        <w:t>    неумение грамотно строить предложения;</w:t>
      </w:r>
    </w:p>
    <w:p w:rsidR="00B74828" w:rsidRPr="00B74828" w:rsidRDefault="00B74828" w:rsidP="00B74828">
      <w:pPr>
        <w:numPr>
          <w:ilvl w:val="0"/>
          <w:numId w:val="14"/>
        </w:numPr>
      </w:pPr>
      <w:r w:rsidRPr="00B74828">
        <w:t>    трудности артикуляции;</w:t>
      </w:r>
    </w:p>
    <w:p w:rsidR="00B74828" w:rsidRPr="00B74828" w:rsidRDefault="00B74828" w:rsidP="00B74828">
      <w:pPr>
        <w:numPr>
          <w:ilvl w:val="0"/>
          <w:numId w:val="15"/>
        </w:numPr>
      </w:pPr>
      <w:r w:rsidRPr="00B74828">
        <w:t>    нарушения звукопроизношения;</w:t>
      </w:r>
    </w:p>
    <w:p w:rsidR="00B74828" w:rsidRPr="00B74828" w:rsidRDefault="00B74828" w:rsidP="00B74828">
      <w:pPr>
        <w:numPr>
          <w:ilvl w:val="0"/>
          <w:numId w:val="16"/>
        </w:numPr>
      </w:pPr>
      <w:r w:rsidRPr="00B74828">
        <w:t>    затруднения звукобуквенного анализа.</w:t>
      </w:r>
    </w:p>
    <w:p w:rsidR="00B74828" w:rsidRPr="00B74828" w:rsidRDefault="00B74828" w:rsidP="00B74828">
      <w:r w:rsidRPr="00B74828">
        <w:br/>
        <w:t>     Как правило, эти факторы риска связаны с задержкой речевого развития в раннем детстве и заметны у детей, которые вовремя не получили необходимой логопедической помощи.</w:t>
      </w:r>
      <w:r w:rsidRPr="00B74828">
        <w:br/>
      </w:r>
      <w:r w:rsidRPr="00B74828">
        <w:br/>
      </w:r>
      <w:r w:rsidRPr="00B74828">
        <w:rPr>
          <w:b/>
          <w:bCs/>
        </w:rPr>
        <w:t>3.    Развитие координации движений и графических умений:</w:t>
      </w:r>
    </w:p>
    <w:p w:rsidR="00B74828" w:rsidRPr="00B74828" w:rsidRDefault="00B74828" w:rsidP="00B74828">
      <w:pPr>
        <w:numPr>
          <w:ilvl w:val="0"/>
          <w:numId w:val="17"/>
        </w:numPr>
      </w:pPr>
      <w:r w:rsidRPr="00B74828">
        <w:t>    неловкость при выполнении задания;</w:t>
      </w:r>
    </w:p>
    <w:p w:rsidR="00B74828" w:rsidRPr="00B74828" w:rsidRDefault="00B74828" w:rsidP="00B74828">
      <w:pPr>
        <w:numPr>
          <w:ilvl w:val="0"/>
          <w:numId w:val="18"/>
        </w:numPr>
      </w:pPr>
      <w:r w:rsidRPr="00B74828">
        <w:t>    неспособность выполнить задание;</w:t>
      </w:r>
    </w:p>
    <w:p w:rsidR="00B74828" w:rsidRPr="00B74828" w:rsidRDefault="00B74828" w:rsidP="00B74828">
      <w:pPr>
        <w:numPr>
          <w:ilvl w:val="0"/>
          <w:numId w:val="19"/>
        </w:numPr>
      </w:pPr>
      <w:r w:rsidRPr="00B74828">
        <w:t>    низкий уровень координации движений пальцев;</w:t>
      </w:r>
    </w:p>
    <w:p w:rsidR="00B74828" w:rsidRPr="00B74828" w:rsidRDefault="00B74828" w:rsidP="00B74828">
      <w:pPr>
        <w:numPr>
          <w:ilvl w:val="0"/>
          <w:numId w:val="20"/>
        </w:numPr>
      </w:pPr>
      <w:r w:rsidRPr="00B74828">
        <w:t>    неумение чертить вертикальные и горизонтальные линии;</w:t>
      </w:r>
    </w:p>
    <w:p w:rsidR="00B74828" w:rsidRPr="00B74828" w:rsidRDefault="00B74828" w:rsidP="00B74828">
      <w:pPr>
        <w:numPr>
          <w:ilvl w:val="0"/>
          <w:numId w:val="21"/>
        </w:numPr>
      </w:pPr>
      <w:r w:rsidRPr="00B74828">
        <w:t>    неровность, нечеткость штрихов;</w:t>
      </w:r>
    </w:p>
    <w:p w:rsidR="00B74828" w:rsidRPr="00B74828" w:rsidRDefault="00B74828" w:rsidP="00B74828">
      <w:pPr>
        <w:numPr>
          <w:ilvl w:val="0"/>
          <w:numId w:val="22"/>
        </w:numPr>
      </w:pPr>
      <w:r w:rsidRPr="00B74828">
        <w:t>    тремор (дрожание рук).</w:t>
      </w:r>
    </w:p>
    <w:p w:rsidR="00B74828" w:rsidRPr="00B74828" w:rsidRDefault="00B74828" w:rsidP="00B74828">
      <w:r w:rsidRPr="00B74828">
        <w:br/>
      </w:r>
      <w:r w:rsidRPr="00B74828">
        <w:rPr>
          <w:b/>
          <w:bCs/>
        </w:rPr>
        <w:t>4.    Зрительное восприятие:</w:t>
      </w:r>
    </w:p>
    <w:p w:rsidR="00B74828" w:rsidRPr="00B74828" w:rsidRDefault="00B74828" w:rsidP="00B74828">
      <w:pPr>
        <w:numPr>
          <w:ilvl w:val="0"/>
          <w:numId w:val="23"/>
        </w:numPr>
      </w:pPr>
      <w:r w:rsidRPr="00B74828">
        <w:t>   затруднения и ошибки при выделении отличительных особенностей фигур и их сочетаний;</w:t>
      </w:r>
    </w:p>
    <w:p w:rsidR="00B74828" w:rsidRPr="00B74828" w:rsidRDefault="00B74828" w:rsidP="00B74828">
      <w:pPr>
        <w:numPr>
          <w:ilvl w:val="0"/>
          <w:numId w:val="24"/>
        </w:numPr>
      </w:pPr>
      <w:r w:rsidRPr="00B74828">
        <w:t>   неточность копирования (нарушение соотношений элементов фигур, направления штрихов, размеренности, наклона и т.п.).</w:t>
      </w:r>
    </w:p>
    <w:p w:rsidR="00B74828" w:rsidRPr="00B74828" w:rsidRDefault="00B74828" w:rsidP="00B74828">
      <w:r w:rsidRPr="00B74828">
        <w:br/>
        <w:t>      Анализ развития ребенка, выявление факторов риска позволят выбрать систему занятий по подготовке ребенка к школе, помогут определиться родителям с тем, какая школа в большей мере соответствует возможностям дошкольника.</w:t>
      </w:r>
      <w:r w:rsidRPr="00B74828">
        <w:br/>
      </w:r>
      <w:r w:rsidRPr="00B74828">
        <w:br/>
      </w:r>
      <w:r w:rsidRPr="00B74828">
        <w:rPr>
          <w:b/>
          <w:bCs/>
        </w:rPr>
        <w:t>Москва, Школьная Пресса, 2009</w:t>
      </w:r>
      <w:r w:rsidRPr="00B74828">
        <w:rPr>
          <w:b/>
          <w:bCs/>
        </w:rPr>
        <w:br/>
        <w:t>Подготовка ребенка к школе. Выпуск 4</w:t>
      </w:r>
    </w:p>
    <w:p w:rsidR="00076C5C" w:rsidRDefault="00076C5C"/>
    <w:sectPr w:rsidR="0007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646"/>
    <w:multiLevelType w:val="multilevel"/>
    <w:tmpl w:val="C6DC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858EE"/>
    <w:multiLevelType w:val="multilevel"/>
    <w:tmpl w:val="B65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67CDD"/>
    <w:multiLevelType w:val="multilevel"/>
    <w:tmpl w:val="F068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E7609"/>
    <w:multiLevelType w:val="multilevel"/>
    <w:tmpl w:val="1B2C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20736"/>
    <w:multiLevelType w:val="multilevel"/>
    <w:tmpl w:val="C0D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C1BB8"/>
    <w:multiLevelType w:val="multilevel"/>
    <w:tmpl w:val="33E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7348A"/>
    <w:multiLevelType w:val="multilevel"/>
    <w:tmpl w:val="8D2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4B79"/>
    <w:multiLevelType w:val="multilevel"/>
    <w:tmpl w:val="4AE2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54E7A"/>
    <w:multiLevelType w:val="multilevel"/>
    <w:tmpl w:val="C8EE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04257"/>
    <w:multiLevelType w:val="multilevel"/>
    <w:tmpl w:val="A304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10190"/>
    <w:multiLevelType w:val="multilevel"/>
    <w:tmpl w:val="2F5A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4B1441"/>
    <w:multiLevelType w:val="multilevel"/>
    <w:tmpl w:val="7564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F4EBD"/>
    <w:multiLevelType w:val="multilevel"/>
    <w:tmpl w:val="D580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06EC6"/>
    <w:multiLevelType w:val="multilevel"/>
    <w:tmpl w:val="D984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4702F"/>
    <w:multiLevelType w:val="multilevel"/>
    <w:tmpl w:val="360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F4A56"/>
    <w:multiLevelType w:val="multilevel"/>
    <w:tmpl w:val="113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64E2F"/>
    <w:multiLevelType w:val="multilevel"/>
    <w:tmpl w:val="3B30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305F6D"/>
    <w:multiLevelType w:val="multilevel"/>
    <w:tmpl w:val="38A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D667F"/>
    <w:multiLevelType w:val="multilevel"/>
    <w:tmpl w:val="DE7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10B16"/>
    <w:multiLevelType w:val="multilevel"/>
    <w:tmpl w:val="1D2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B01AB"/>
    <w:multiLevelType w:val="multilevel"/>
    <w:tmpl w:val="59A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A4DAD"/>
    <w:multiLevelType w:val="multilevel"/>
    <w:tmpl w:val="783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A35A6"/>
    <w:multiLevelType w:val="multilevel"/>
    <w:tmpl w:val="A66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A2E92"/>
    <w:multiLevelType w:val="multilevel"/>
    <w:tmpl w:val="C51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6"/>
  </w:num>
  <w:num w:numId="5">
    <w:abstractNumId w:val="14"/>
  </w:num>
  <w:num w:numId="6">
    <w:abstractNumId w:val="23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21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11"/>
  </w:num>
  <w:num w:numId="17">
    <w:abstractNumId w:val="2"/>
  </w:num>
  <w:num w:numId="18">
    <w:abstractNumId w:val="19"/>
  </w:num>
  <w:num w:numId="19">
    <w:abstractNumId w:val="0"/>
  </w:num>
  <w:num w:numId="20">
    <w:abstractNumId w:val="12"/>
  </w:num>
  <w:num w:numId="21">
    <w:abstractNumId w:val="17"/>
  </w:num>
  <w:num w:numId="22">
    <w:abstractNumId w:val="22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28"/>
    <w:rsid w:val="00076C5C"/>
    <w:rsid w:val="00B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2013-02-26T18:43:00Z</dcterms:created>
  <dcterms:modified xsi:type="dcterms:W3CDTF">2013-02-26T18:46:00Z</dcterms:modified>
</cp:coreProperties>
</file>