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01" w:rsidRPr="00C538AA" w:rsidRDefault="00171701" w:rsidP="00171701">
      <w:pPr>
        <w:rPr>
          <w:b/>
          <w:i/>
          <w:color w:val="FF0000"/>
        </w:rPr>
      </w:pPr>
      <w:r>
        <w:rPr>
          <w:b/>
          <w:i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3175</wp:posOffset>
            </wp:positionV>
            <wp:extent cx="1724025" cy="2003425"/>
            <wp:effectExtent l="0" t="0" r="9525" b="0"/>
            <wp:wrapSquare wrapText="bothSides"/>
            <wp:docPr id="1" name="Рисунок 1" descr="C:\Users\z\Desktop\сайт\interne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\Desktop\сайт\internet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8AA">
        <w:rPr>
          <w:b/>
          <w:i/>
          <w:color w:val="FF0000"/>
        </w:rPr>
        <w:t xml:space="preserve">ИНФОРМАЦИОННАЯ БЕЗОПАСНОСТЬ и ЗАЩИТА ИНФОРМАЦИИ </w:t>
      </w:r>
    </w:p>
    <w:p w:rsidR="00171701" w:rsidRDefault="00171701" w:rsidP="00171701">
      <w:r>
        <w:t>Информационная безопасность - это процесс обеспечения конфиденциальности, целостности и доступности информации.</w:t>
      </w:r>
    </w:p>
    <w:p w:rsidR="00171701" w:rsidRDefault="00171701" w:rsidP="00171701">
      <w:r>
        <w:t xml:space="preserve">Конфиденциальность: обеспечение доступа к информации только авторизованным пользователям. </w:t>
      </w:r>
    </w:p>
    <w:p w:rsidR="00171701" w:rsidRDefault="00171701" w:rsidP="00171701">
      <w:r>
        <w:t>Целостность: обеспечение достоверности и полноты информации и методов ее обработки.</w:t>
      </w:r>
    </w:p>
    <w:p w:rsidR="00171701" w:rsidRDefault="00171701" w:rsidP="00171701">
      <w:r>
        <w:t>Доступность: обеспечение доступа к информации и связанным с ней активам авторизованных пользователей по мере необходимости.</w:t>
      </w:r>
      <w:bookmarkStart w:id="0" w:name="_GoBack"/>
      <w:bookmarkEnd w:id="0"/>
    </w:p>
    <w:p w:rsidR="00171701" w:rsidRPr="00171701" w:rsidRDefault="00171701" w:rsidP="00171701">
      <w:pPr>
        <w:rPr>
          <w:b/>
          <w:color w:val="0070C0"/>
        </w:rPr>
      </w:pPr>
      <w:r w:rsidRPr="00171701">
        <w:rPr>
          <w:b/>
          <w:color w:val="0070C0"/>
        </w:rPr>
        <w:t>НОРМАТИВНО-ПРАВОВАЯ БАЗА</w:t>
      </w:r>
    </w:p>
    <w:p w:rsidR="00171701" w:rsidRDefault="00171701" w:rsidP="00171701">
      <w:r>
        <w:t>1. Федеральный закон РФ от 27.07.2006 г. № 152 - ФЗ "О персональных данных"</w:t>
      </w:r>
    </w:p>
    <w:p w:rsidR="00171701" w:rsidRDefault="00171701" w:rsidP="00171701">
      <w:r>
        <w:t>2. Федеральный закон РФ от 28.12.2010 г. № 390 - ФЗ "О безопасности"</w:t>
      </w:r>
    </w:p>
    <w:p w:rsidR="00171701" w:rsidRDefault="00171701" w:rsidP="00171701">
      <w:r>
        <w:t>3. Федеральный закон РФ от 29.12.2010 г. № 436 - ФЗ "О защите детей от информации, причиняющей вред их здоровью и развитию"</w:t>
      </w:r>
    </w:p>
    <w:p w:rsidR="00171701" w:rsidRDefault="00171701" w:rsidP="00171701">
      <w:r>
        <w:t xml:space="preserve">4. Указ Президента РФ от 04.03.2013 г. № 183 "О рассмотрении общественных инициатив, направленных гражданами Российской Федерации с использованием </w:t>
      </w:r>
      <w:proofErr w:type="spellStart"/>
      <w:r>
        <w:t>интернет-ресурса</w:t>
      </w:r>
      <w:proofErr w:type="spellEnd"/>
      <w:r>
        <w:t xml:space="preserve"> "Российская общественная инициатива"</w:t>
      </w:r>
    </w:p>
    <w:p w:rsidR="00171701" w:rsidRPr="00171701" w:rsidRDefault="00171701" w:rsidP="00171701">
      <w:pPr>
        <w:rPr>
          <w:b/>
          <w:color w:val="0070C0"/>
        </w:rPr>
      </w:pPr>
      <w:r w:rsidRPr="00171701">
        <w:rPr>
          <w:b/>
          <w:color w:val="0070C0"/>
        </w:rPr>
        <w:t>ОРГАНИЗАЦИОННО-РАСПОРЯДИТЕЛЬНАЯ ДОКУМЕНТАЦИЯ ДОУ</w:t>
      </w:r>
    </w:p>
    <w:p w:rsidR="00171701" w:rsidRDefault="00171701" w:rsidP="00171701">
      <w:r>
        <w:t>1. Положение об использовании сети Интернет и электронной почты ДОУ.</w:t>
      </w:r>
    </w:p>
    <w:p w:rsidR="00171701" w:rsidRDefault="00171701" w:rsidP="00171701">
      <w:r>
        <w:t>2. Положение по организации парольной защиты в ДОУ.</w:t>
      </w:r>
    </w:p>
    <w:p w:rsidR="00171701" w:rsidRDefault="00171701" w:rsidP="00171701">
      <w:r>
        <w:t>3. Приказ "Об использовании сети интернет и электронной почты"</w:t>
      </w:r>
    </w:p>
    <w:p w:rsidR="00171701" w:rsidRDefault="00171701" w:rsidP="00171701">
      <w:r>
        <w:t>4. Приказ "Об утверждении положения по организации парольной защиты"</w:t>
      </w:r>
    </w:p>
    <w:p w:rsidR="00171701" w:rsidRDefault="00171701" w:rsidP="00171701">
      <w:r>
        <w:t>5. Согласие на обработку персональных данных</w:t>
      </w:r>
    </w:p>
    <w:p w:rsidR="00171701" w:rsidRDefault="00171701" w:rsidP="00171701">
      <w:r>
        <w:t>6. Согласие на проведение видео и фотосъемки</w:t>
      </w:r>
    </w:p>
    <w:p w:rsidR="00171701" w:rsidRDefault="00171701" w:rsidP="00171701">
      <w:r>
        <w:t>7. План работы по защите информации</w:t>
      </w:r>
    </w:p>
    <w:p w:rsidR="006A1515" w:rsidRDefault="00171701"/>
    <w:sectPr w:rsidR="006A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01"/>
    <w:rsid w:val="00171701"/>
    <w:rsid w:val="00660F94"/>
    <w:rsid w:val="009601E8"/>
    <w:rsid w:val="00DD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2015-09-24T17:20:00Z</dcterms:created>
  <dcterms:modified xsi:type="dcterms:W3CDTF">2015-09-24T17:21:00Z</dcterms:modified>
</cp:coreProperties>
</file>