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5A" w:rsidRDefault="00BA1B5A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BA1B5A" w:rsidRPr="00C71759" w:rsidRDefault="00BA1B5A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BA1B5A" w:rsidRDefault="00BA1B5A">
      <w:pPr>
        <w:pStyle w:val="aa"/>
      </w:pPr>
    </w:p>
    <w:p w:rsidR="00BA1B5A" w:rsidRPr="00FB302A" w:rsidRDefault="00BA1B5A" w:rsidP="001B2D23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B302A">
        <w:rPr>
          <w:b/>
          <w:bCs/>
          <w:sz w:val="28"/>
          <w:szCs w:val="28"/>
          <w:lang w:eastAsia="en-US"/>
        </w:rPr>
        <w:t>РОССИЙСКАЯ ФЕДЕРАЦИЯ</w:t>
      </w:r>
    </w:p>
    <w:p w:rsidR="00BA1B5A" w:rsidRPr="00FB302A" w:rsidRDefault="00BA1B5A" w:rsidP="00FB302A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B302A">
        <w:rPr>
          <w:b/>
          <w:bCs/>
          <w:sz w:val="28"/>
          <w:szCs w:val="28"/>
          <w:lang w:eastAsia="en-US"/>
        </w:rPr>
        <w:t>РОСТОВСКАЯ ОБЛАСТЬ</w:t>
      </w:r>
    </w:p>
    <w:p w:rsidR="00BA1B5A" w:rsidRPr="00FB302A" w:rsidRDefault="00BA1B5A" w:rsidP="00FB302A">
      <w:pPr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FB302A">
        <w:rPr>
          <w:b/>
          <w:bCs/>
          <w:sz w:val="28"/>
          <w:szCs w:val="28"/>
          <w:lang w:eastAsia="en-US"/>
        </w:rPr>
        <w:t>МУНИЦИПАЛЬНОЕ ОБРАЗОВАНИЕ «ТАЦИНСКИЙ РАЙОН»</w:t>
      </w:r>
    </w:p>
    <w:p w:rsidR="00BA1B5A" w:rsidRPr="00FB302A" w:rsidRDefault="00BA1B5A" w:rsidP="00FB302A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40"/>
          <w:szCs w:val="40"/>
          <w:lang w:eastAsia="en-US"/>
        </w:rPr>
      </w:pPr>
      <w:r w:rsidRPr="00FB302A">
        <w:rPr>
          <w:b/>
          <w:bCs/>
          <w:sz w:val="40"/>
          <w:szCs w:val="40"/>
          <w:lang w:eastAsia="en-US"/>
        </w:rPr>
        <w:t>ОТДЕЛ ОБРАЗОВАНИЯ АДМИНИСТРАЦИИ ТАЦИНСКОГО РАЙОНА</w:t>
      </w:r>
    </w:p>
    <w:p w:rsidR="00BA1B5A" w:rsidRPr="00FB302A" w:rsidRDefault="00BA1B5A" w:rsidP="00FB302A">
      <w:pPr>
        <w:rPr>
          <w:b/>
          <w:bCs/>
          <w:sz w:val="28"/>
          <w:szCs w:val="28"/>
          <w:lang w:eastAsia="en-US"/>
        </w:rPr>
      </w:pPr>
    </w:p>
    <w:p w:rsidR="00BA1B5A" w:rsidRPr="00FB302A" w:rsidRDefault="00BA1B5A" w:rsidP="00FB302A">
      <w:pPr>
        <w:jc w:val="center"/>
        <w:rPr>
          <w:b/>
          <w:bCs/>
          <w:sz w:val="36"/>
          <w:szCs w:val="36"/>
          <w:lang w:eastAsia="en-US"/>
        </w:rPr>
      </w:pPr>
      <w:r w:rsidRPr="00FB302A">
        <w:rPr>
          <w:b/>
          <w:bCs/>
          <w:sz w:val="36"/>
          <w:szCs w:val="36"/>
          <w:lang w:eastAsia="en-US"/>
        </w:rPr>
        <w:t>ПРИКАЗ</w:t>
      </w:r>
    </w:p>
    <w:p w:rsidR="00BA1B5A" w:rsidRPr="00FB302A" w:rsidRDefault="00BA1B5A" w:rsidP="00FB302A">
      <w:pPr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BA1B5A" w:rsidRPr="00FB302A">
        <w:tc>
          <w:tcPr>
            <w:tcW w:w="3190" w:type="dxa"/>
          </w:tcPr>
          <w:p w:rsidR="00BA1B5A" w:rsidRPr="00FB302A" w:rsidRDefault="0059577F" w:rsidP="00FB302A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07 </w:t>
            </w:r>
            <w:r w:rsidR="00BA1B5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мая </w:t>
            </w:r>
            <w:r w:rsidR="00BA1B5A" w:rsidRPr="00FB302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2014г.</w:t>
            </w:r>
          </w:p>
          <w:p w:rsidR="00BA1B5A" w:rsidRPr="00FB302A" w:rsidRDefault="00BA1B5A" w:rsidP="00FB302A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A1B5A" w:rsidRPr="00FB302A" w:rsidRDefault="00BA1B5A" w:rsidP="00FB302A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№</w:t>
            </w:r>
            <w:r w:rsidR="0059577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155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A1B5A" w:rsidRPr="00FB302A" w:rsidRDefault="00BA1B5A" w:rsidP="00FB302A">
            <w:pPr>
              <w:jc w:val="right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B302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ст. Тацинская</w:t>
            </w:r>
          </w:p>
        </w:tc>
      </w:tr>
    </w:tbl>
    <w:p w:rsidR="00BA1B5A" w:rsidRDefault="00BA1B5A" w:rsidP="004F4297">
      <w:pPr>
        <w:autoSpaceDE w:val="0"/>
        <w:autoSpaceDN w:val="0"/>
        <w:adjustRightInd w:val="0"/>
        <w:ind w:right="5556"/>
        <w:rPr>
          <w:sz w:val="28"/>
          <w:szCs w:val="28"/>
        </w:rPr>
      </w:pPr>
    </w:p>
    <w:p w:rsidR="00BA1B5A" w:rsidRPr="00735E9B" w:rsidRDefault="00BA1B5A" w:rsidP="001C04B6">
      <w:pPr>
        <w:tabs>
          <w:tab w:val="left" w:pos="4962"/>
        </w:tabs>
        <w:autoSpaceDE w:val="0"/>
        <w:autoSpaceDN w:val="0"/>
        <w:adjustRightInd w:val="0"/>
        <w:ind w:right="4905"/>
        <w:rPr>
          <w:sz w:val="28"/>
          <w:szCs w:val="28"/>
        </w:rPr>
      </w:pPr>
      <w:r w:rsidRPr="00735E9B">
        <w:rPr>
          <w:sz w:val="28"/>
          <w:szCs w:val="28"/>
        </w:rPr>
        <w:t>Об организации работы по</w:t>
      </w:r>
      <w:r>
        <w:rPr>
          <w:sz w:val="28"/>
          <w:szCs w:val="28"/>
        </w:rPr>
        <w:t xml:space="preserve"> введению </w:t>
      </w:r>
      <w:r w:rsidRPr="00735E9B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</w:t>
      </w:r>
    </w:p>
    <w:p w:rsidR="00BA1B5A" w:rsidRPr="00735E9B" w:rsidRDefault="00BA1B5A" w:rsidP="004F4297">
      <w:pPr>
        <w:autoSpaceDE w:val="0"/>
        <w:autoSpaceDN w:val="0"/>
        <w:adjustRightInd w:val="0"/>
        <w:ind w:right="5556"/>
        <w:rPr>
          <w:sz w:val="28"/>
          <w:szCs w:val="28"/>
        </w:rPr>
      </w:pPr>
      <w:r w:rsidRPr="00735E9B">
        <w:rPr>
          <w:sz w:val="28"/>
          <w:szCs w:val="28"/>
        </w:rPr>
        <w:t>в дошкольных образовательных</w:t>
      </w:r>
    </w:p>
    <w:p w:rsidR="00BA1B5A" w:rsidRPr="00735E9B" w:rsidRDefault="00BA1B5A" w:rsidP="004F4297">
      <w:pPr>
        <w:autoSpaceDE w:val="0"/>
        <w:autoSpaceDN w:val="0"/>
        <w:adjustRightInd w:val="0"/>
        <w:ind w:right="5556"/>
        <w:rPr>
          <w:sz w:val="28"/>
          <w:szCs w:val="28"/>
        </w:rPr>
      </w:pPr>
      <w:r w:rsidRPr="00735E9B">
        <w:rPr>
          <w:sz w:val="28"/>
          <w:szCs w:val="28"/>
        </w:rPr>
        <w:t>учреждениях</w:t>
      </w:r>
    </w:p>
    <w:p w:rsidR="00BA1B5A" w:rsidRPr="00C71759" w:rsidRDefault="00BA1B5A" w:rsidP="00CC4926">
      <w:pPr>
        <w:pStyle w:val="1"/>
        <w:spacing w:before="0" w:line="259" w:lineRule="auto"/>
      </w:pPr>
    </w:p>
    <w:p w:rsidR="00BA1B5A" w:rsidRPr="001252D7" w:rsidRDefault="00BA1B5A" w:rsidP="00392FA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Главы Администрации Тацинского района от 17.04.2014 № 302 «Об утверждении Плана мероприятий («дорожной карты») «Введение Федерального государственного  образовательного стандарта дошкольного образования» в дошкольных образовательных учреждениях Тацинского района </w:t>
      </w:r>
      <w:r w:rsidRPr="001252D7">
        <w:rPr>
          <w:sz w:val="28"/>
          <w:szCs w:val="28"/>
        </w:rPr>
        <w:t xml:space="preserve"> в целях обеспечения введения Федерального государственного образовательного стандарта дошкольного образования (далее– ФГОС ДО) в дошколь</w:t>
      </w:r>
      <w:r>
        <w:rPr>
          <w:sz w:val="28"/>
          <w:szCs w:val="28"/>
        </w:rPr>
        <w:t>ных образовательных учреждениях (далее - ДОУ)</w:t>
      </w:r>
    </w:p>
    <w:p w:rsidR="00BA1B5A" w:rsidRPr="00C71759" w:rsidRDefault="00BA1B5A" w:rsidP="00392FAA">
      <w:pPr>
        <w:ind w:firstLine="567"/>
        <w:jc w:val="both"/>
        <w:rPr>
          <w:sz w:val="28"/>
          <w:szCs w:val="28"/>
        </w:rPr>
      </w:pPr>
    </w:p>
    <w:p w:rsidR="00BA1B5A" w:rsidRPr="00392FAA" w:rsidRDefault="00BA1B5A" w:rsidP="00392FAA">
      <w:pPr>
        <w:pStyle w:val="a8"/>
        <w:ind w:firstLine="0"/>
        <w:jc w:val="center"/>
        <w:rPr>
          <w:b/>
          <w:bCs/>
        </w:rPr>
      </w:pPr>
      <w:r w:rsidRPr="00392FAA">
        <w:rPr>
          <w:b/>
          <w:bCs/>
        </w:rPr>
        <w:t>ПРИКАЗЫВАЮ:</w:t>
      </w:r>
    </w:p>
    <w:p w:rsidR="00BA1B5A" w:rsidRPr="00C71759" w:rsidRDefault="00BA1B5A" w:rsidP="00392FAA">
      <w:pPr>
        <w:pStyle w:val="a8"/>
        <w:ind w:firstLine="567"/>
        <w:jc w:val="both"/>
      </w:pPr>
    </w:p>
    <w:p w:rsidR="00BA1B5A" w:rsidRPr="001252D7" w:rsidRDefault="00BA1B5A" w:rsidP="001C04B6">
      <w:pPr>
        <w:pStyle w:val="af3"/>
        <w:numPr>
          <w:ilvl w:val="0"/>
          <w:numId w:val="36"/>
        </w:numPr>
        <w:jc w:val="both"/>
        <w:rPr>
          <w:sz w:val="28"/>
          <w:szCs w:val="28"/>
        </w:rPr>
      </w:pPr>
      <w:r w:rsidRPr="001252D7">
        <w:rPr>
          <w:sz w:val="28"/>
          <w:szCs w:val="28"/>
        </w:rPr>
        <w:t>Утвердить: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252D7">
        <w:rPr>
          <w:sz w:val="28"/>
          <w:szCs w:val="28"/>
        </w:rPr>
        <w:t>Критерии готовн</w:t>
      </w:r>
      <w:r>
        <w:rPr>
          <w:sz w:val="28"/>
          <w:szCs w:val="28"/>
        </w:rPr>
        <w:t>ости образовательного учреждения</w:t>
      </w:r>
      <w:r w:rsidRPr="001252D7">
        <w:rPr>
          <w:sz w:val="28"/>
          <w:szCs w:val="28"/>
        </w:rPr>
        <w:t xml:space="preserve">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ДОУ</w:t>
      </w:r>
      <w:r w:rsidRPr="001252D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 1).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252D7">
        <w:rPr>
          <w:sz w:val="28"/>
          <w:szCs w:val="28"/>
        </w:rPr>
        <w:t xml:space="preserve">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 xml:space="preserve">дошкольных образовательных учреждениях </w:t>
      </w:r>
      <w:r w:rsidRPr="001252D7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 2).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252D7">
        <w:rPr>
          <w:sz w:val="28"/>
          <w:szCs w:val="28"/>
        </w:rPr>
        <w:t xml:space="preserve"> Примерный план меропри</w:t>
      </w:r>
      <w:r>
        <w:rPr>
          <w:sz w:val="28"/>
          <w:szCs w:val="28"/>
        </w:rPr>
        <w:t>ятий образовательного учреждения, реализующее</w:t>
      </w:r>
      <w:r w:rsidRPr="001252D7">
        <w:rPr>
          <w:sz w:val="28"/>
          <w:szCs w:val="28"/>
        </w:rPr>
        <w:t xml:space="preserve">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sz w:val="28"/>
          <w:szCs w:val="28"/>
        </w:rPr>
        <w:t>риложение № 3).</w:t>
      </w:r>
    </w:p>
    <w:p w:rsidR="00BA1B5A" w:rsidRPr="001252D7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1252D7">
        <w:rPr>
          <w:sz w:val="28"/>
          <w:szCs w:val="28"/>
        </w:rPr>
        <w:t xml:space="preserve">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(приложение №</w:t>
      </w:r>
      <w:r>
        <w:rPr>
          <w:sz w:val="28"/>
          <w:szCs w:val="28"/>
        </w:rPr>
        <w:t> 4</w:t>
      </w:r>
      <w:r w:rsidRPr="001252D7">
        <w:rPr>
          <w:sz w:val="28"/>
          <w:szCs w:val="28"/>
        </w:rPr>
        <w:t>).</w:t>
      </w:r>
    </w:p>
    <w:p w:rsidR="00BA1B5A" w:rsidRDefault="00BA1B5A" w:rsidP="00392FAA">
      <w:pPr>
        <w:ind w:firstLine="567"/>
        <w:jc w:val="both"/>
        <w:rPr>
          <w:sz w:val="28"/>
          <w:szCs w:val="28"/>
        </w:rPr>
      </w:pPr>
    </w:p>
    <w:p w:rsidR="00BA1B5A" w:rsidRDefault="00BA1B5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Шукшиной М.А., специалисту отдела образования:</w:t>
      </w:r>
    </w:p>
    <w:p w:rsidR="00BA1B5A" w:rsidRPr="001252D7" w:rsidRDefault="00BA1B5A" w:rsidP="007B43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1252D7">
        <w:rPr>
          <w:sz w:val="28"/>
          <w:szCs w:val="28"/>
        </w:rPr>
        <w:t xml:space="preserve">Организовать работу в подведомственных </w:t>
      </w:r>
      <w:r>
        <w:rPr>
          <w:sz w:val="28"/>
          <w:szCs w:val="28"/>
        </w:rPr>
        <w:t>ДОУ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</w:t>
      </w:r>
      <w:r>
        <w:rPr>
          <w:sz w:val="28"/>
          <w:szCs w:val="28"/>
        </w:rPr>
        <w:t>ыми показателями, установленных</w:t>
      </w:r>
      <w:r w:rsidRPr="001252D7">
        <w:rPr>
          <w:sz w:val="28"/>
          <w:szCs w:val="28"/>
        </w:rPr>
        <w:t xml:space="preserve">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</w:t>
      </w:r>
      <w:r>
        <w:rPr>
          <w:sz w:val="28"/>
          <w:szCs w:val="28"/>
        </w:rPr>
        <w:t xml:space="preserve">кой области», постановлением Главы Администрации Тацинского района от 17.04.2014 № 302 «Обутверждении Плана мероприятий («дорожной карты») «Введение Федерального государственного  образовательного стандарта дошкольного образования» в дошкольных образовательных учреждениях Тацинского района и муниципальной «дорожной картой». 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2.2.Обеспечить координацию работы по введению ФГОС ДОв дошкольных образовательных учреждениях района.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2.3.Сформировать  нормативные и распорядительные  документы Отдела образования.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2.4. </w:t>
      </w:r>
      <w:r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  <w:r>
        <w:rPr>
          <w:sz w:val="28"/>
          <w:szCs w:val="28"/>
        </w:rPr>
        <w:t>.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Руководителям дошкольных образовательных учреждений: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3.1. </w:t>
      </w:r>
      <w:r w:rsidRPr="001252D7">
        <w:rPr>
          <w:sz w:val="28"/>
          <w:szCs w:val="28"/>
        </w:rPr>
        <w:t>Сформи</w:t>
      </w:r>
      <w:r>
        <w:rPr>
          <w:sz w:val="28"/>
          <w:szCs w:val="28"/>
        </w:rPr>
        <w:t>ровать и утвердить рабочую группу</w:t>
      </w:r>
      <w:r w:rsidRPr="001252D7">
        <w:rPr>
          <w:sz w:val="28"/>
          <w:szCs w:val="28"/>
        </w:rPr>
        <w:t xml:space="preserve"> по организации и сопровождению поэтапного введения ФГОС</w:t>
      </w:r>
      <w:r>
        <w:rPr>
          <w:sz w:val="28"/>
          <w:szCs w:val="28"/>
        </w:rPr>
        <w:t> ДОв дошкольном образовательном учреждении в срок до 15.05.2014 г.</w:t>
      </w:r>
    </w:p>
    <w:p w:rsidR="00BA1B5A" w:rsidRDefault="00BA1B5A" w:rsidP="00BA20E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Разработать план-график поэтапного введения ФГОС ДО в ДОУ в срок до 20.05.2014 г.</w:t>
      </w:r>
    </w:p>
    <w:p w:rsidR="00BA1B5A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3.3. </w:t>
      </w:r>
      <w:r w:rsidRPr="001252D7">
        <w:rPr>
          <w:sz w:val="28"/>
          <w:szCs w:val="28"/>
        </w:rPr>
        <w:t>Сформировать нормативные и распоряди</w:t>
      </w:r>
      <w:r>
        <w:rPr>
          <w:sz w:val="28"/>
          <w:szCs w:val="28"/>
        </w:rPr>
        <w:t>тельные документы, регламентирующие</w:t>
      </w:r>
      <w:r w:rsidRPr="001252D7">
        <w:rPr>
          <w:sz w:val="28"/>
          <w:szCs w:val="28"/>
        </w:rPr>
        <w:t xml:space="preserve"> поэтапное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ДОУ в срок до 25.05.2014 г.</w:t>
      </w:r>
    </w:p>
    <w:p w:rsidR="00BA1B5A" w:rsidRPr="001252D7" w:rsidRDefault="00BA1B5A" w:rsidP="00BA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125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Контроль исполнения приказа возложить на</w:t>
      </w:r>
      <w:r>
        <w:rPr>
          <w:sz w:val="28"/>
          <w:szCs w:val="28"/>
        </w:rPr>
        <w:t xml:space="preserve"> заместителя заведующего                Отделом образования В.И. Маркину.</w:t>
      </w:r>
    </w:p>
    <w:p w:rsidR="00BA1B5A" w:rsidRPr="00C71759" w:rsidRDefault="00BA1B5A" w:rsidP="00392FAA">
      <w:pPr>
        <w:pStyle w:val="a8"/>
        <w:ind w:firstLine="567"/>
        <w:jc w:val="both"/>
      </w:pPr>
    </w:p>
    <w:p w:rsidR="00BA1B5A" w:rsidRDefault="00BA1B5A" w:rsidP="00392FAA">
      <w:pPr>
        <w:pStyle w:val="a8"/>
        <w:ind w:firstLine="567"/>
        <w:jc w:val="both"/>
      </w:pPr>
    </w:p>
    <w:p w:rsidR="00BA1B5A" w:rsidRDefault="00BA1B5A" w:rsidP="00392FAA">
      <w:pPr>
        <w:pStyle w:val="a8"/>
        <w:ind w:firstLine="567"/>
        <w:jc w:val="both"/>
      </w:pPr>
    </w:p>
    <w:p w:rsidR="00BA1B5A" w:rsidRDefault="00BA1B5A" w:rsidP="00392FAA">
      <w:pPr>
        <w:pStyle w:val="a8"/>
        <w:ind w:firstLine="567"/>
        <w:jc w:val="both"/>
      </w:pPr>
    </w:p>
    <w:p w:rsidR="00BA1B5A" w:rsidRDefault="00BA1B5A" w:rsidP="00371C22">
      <w:pPr>
        <w:pStyle w:val="a8"/>
        <w:ind w:firstLine="0"/>
        <w:jc w:val="both"/>
      </w:pPr>
      <w:r>
        <w:t>Заведующий Отделом образования</w:t>
      </w:r>
    </w:p>
    <w:p w:rsidR="00BA1B5A" w:rsidRPr="00C71759" w:rsidRDefault="00BA1B5A" w:rsidP="00371C22">
      <w:pPr>
        <w:pStyle w:val="a8"/>
        <w:ind w:firstLine="0"/>
        <w:jc w:val="both"/>
      </w:pPr>
      <w:r>
        <w:t>Администрации Тацинского района                                Н.И.Кока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A41525">
      <w:pPr>
        <w:ind w:left="357"/>
        <w:jc w:val="both"/>
        <w:rPr>
          <w:sz w:val="18"/>
          <w:szCs w:val="18"/>
        </w:rPr>
      </w:pPr>
    </w:p>
    <w:p w:rsidR="00BA1B5A" w:rsidRDefault="00BA1B5A" w:rsidP="00B078C2">
      <w:pPr>
        <w:jc w:val="both"/>
        <w:rPr>
          <w:sz w:val="18"/>
          <w:szCs w:val="18"/>
        </w:rPr>
      </w:pPr>
      <w:r w:rsidRPr="00AC249F">
        <w:rPr>
          <w:sz w:val="18"/>
          <w:szCs w:val="18"/>
        </w:rPr>
        <w:t xml:space="preserve">Проект приказа подготовлен </w:t>
      </w:r>
    </w:p>
    <w:p w:rsidR="00BA1B5A" w:rsidRDefault="00BA1B5A" w:rsidP="00B078C2">
      <w:pPr>
        <w:jc w:val="both"/>
        <w:rPr>
          <w:sz w:val="18"/>
          <w:szCs w:val="18"/>
        </w:rPr>
      </w:pPr>
      <w:r>
        <w:rPr>
          <w:sz w:val="18"/>
          <w:szCs w:val="18"/>
        </w:rPr>
        <w:t>методистом МБУ ИМЦ Афониной С.И.</w:t>
      </w:r>
    </w:p>
    <w:p w:rsidR="00BA1B5A" w:rsidRDefault="00BA1B5A" w:rsidP="0084518E">
      <w:pPr>
        <w:ind w:left="357"/>
        <w:jc w:val="both"/>
        <w:rPr>
          <w:sz w:val="18"/>
          <w:szCs w:val="18"/>
        </w:rPr>
      </w:pPr>
    </w:p>
    <w:p w:rsidR="00BA1B5A" w:rsidRDefault="00BA1B5A" w:rsidP="0084518E">
      <w:pPr>
        <w:ind w:left="357"/>
        <w:jc w:val="both"/>
        <w:rPr>
          <w:sz w:val="18"/>
          <w:szCs w:val="18"/>
        </w:rPr>
      </w:pPr>
    </w:p>
    <w:p w:rsidR="00BA1B5A" w:rsidRPr="00A41525" w:rsidRDefault="00BA1B5A" w:rsidP="0084518E">
      <w:pPr>
        <w:ind w:left="357"/>
        <w:jc w:val="both"/>
        <w:rPr>
          <w:sz w:val="18"/>
          <w:szCs w:val="18"/>
        </w:rPr>
      </w:pPr>
      <w:r>
        <w:rPr>
          <w:sz w:val="28"/>
          <w:szCs w:val="28"/>
        </w:rPr>
        <w:lastRenderedPageBreak/>
        <w:t>Приложение № 1 к приказу</w:t>
      </w:r>
    </w:p>
    <w:p w:rsidR="00BA1B5A" w:rsidRDefault="00BA1B5A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Отдела образования</w:t>
      </w:r>
    </w:p>
    <w:p w:rsidR="00BA1B5A" w:rsidRPr="0003523C" w:rsidRDefault="00BA1B5A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07.05.2014 №155 </w:t>
      </w:r>
    </w:p>
    <w:p w:rsidR="00BA1B5A" w:rsidRDefault="00BA1B5A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BA1B5A" w:rsidRDefault="00BA1B5A" w:rsidP="00FC2DC9">
      <w:pPr>
        <w:jc w:val="center"/>
        <w:rPr>
          <w:sz w:val="28"/>
          <w:szCs w:val="28"/>
          <w:highlight w:val="green"/>
        </w:rPr>
      </w:pPr>
    </w:p>
    <w:p w:rsidR="00BA1B5A" w:rsidRPr="001252D7" w:rsidRDefault="00BA1B5A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Критерии готовн</w:t>
      </w:r>
      <w:r>
        <w:rPr>
          <w:sz w:val="28"/>
          <w:szCs w:val="28"/>
        </w:rPr>
        <w:t>ости образовательного учреждения</w:t>
      </w:r>
    </w:p>
    <w:p w:rsidR="00BA1B5A" w:rsidRPr="001252D7" w:rsidRDefault="00BA1B5A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BA1B5A" w:rsidRPr="001252D7" w:rsidRDefault="00BA1B5A" w:rsidP="00FC2DC9">
      <w:pPr>
        <w:ind w:firstLine="851"/>
        <w:rPr>
          <w:noProof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2266"/>
        <w:gridCol w:w="7108"/>
      </w:tblGrid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Критерий</w:t>
            </w:r>
          </w:p>
        </w:tc>
        <w:tc>
          <w:tcPr>
            <w:tcW w:w="719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Комментарии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Нормативная база, локальные акты ДОУ</w:t>
            </w: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42" w:hanging="42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Разработаны, утверждены и доведены до сведения всех заинтересованных лиц документы ДОУ, регламентирующие переход на ФГОС ДО (финансирование, материально-техническое обеспечение и др.)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Разработаны локальные акты, регламентирующие установление заработной платы работников ДОУ,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Должностные инструкции работников ДОУ приведены в соответствие с требованиями ФГОС ДО и квалификационными характеристиками должностей работников образования 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Определены основные направления развития ДОУ в соответствии с требованиями ФГОС ДО, внесены соответствующие изменения в программу развития ДОУ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D95B69">
            <w:pPr>
              <w:pStyle w:val="af3"/>
              <w:numPr>
                <w:ilvl w:val="1"/>
                <w:numId w:val="31"/>
              </w:numPr>
              <w:ind w:left="0" w:firstLine="0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 ДО)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Разработана и утверждена в ДОУ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 ДО и с учетом примерных образовательных программ дошкольного образования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Программно-методическое обеспечение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 ДО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Методическая работа</w:t>
            </w: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Разработан план методической работы, обеспечивающей сопровождение перехода на ФГОС ДО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Модель организации образовательного процесса</w:t>
            </w:r>
          </w:p>
        </w:tc>
        <w:tc>
          <w:tcPr>
            <w:tcW w:w="7195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Условия реализации ФГОС ДО</w:t>
            </w:r>
          </w:p>
        </w:tc>
        <w:tc>
          <w:tcPr>
            <w:tcW w:w="7195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7.1. 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7.2. 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 ДО</w:t>
            </w:r>
          </w:p>
        </w:tc>
      </w:tr>
      <w:tr w:rsidR="00BA1B5A" w:rsidRPr="001252D7">
        <w:tc>
          <w:tcPr>
            <w:tcW w:w="675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BA1B5A" w:rsidRPr="00D95B69" w:rsidRDefault="00BA1B5A" w:rsidP="00FC2DC9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7.3. Обеспечены условия реализации основной образовательной программы дошкольного образования в соответствии с требованиями ФГОС ДО: психолого-педагогические, кадровые, материально-технические, финансовые, а также условия в соответствии с требованиями ФГОС ДО к развивающей предметно-пространственной среде.</w:t>
            </w:r>
          </w:p>
        </w:tc>
      </w:tr>
    </w:tbl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Приложение № 2 к приказу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Отдела образования</w:t>
      </w:r>
    </w:p>
    <w:p w:rsidR="00BA1B5A" w:rsidRPr="0003523C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от 07.05.2014 №155</w:t>
      </w:r>
    </w:p>
    <w:p w:rsidR="00BA1B5A" w:rsidRPr="0084518E" w:rsidRDefault="00BA1B5A" w:rsidP="0084518E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</w:p>
    <w:p w:rsidR="00BA1B5A" w:rsidRDefault="00BA1B5A" w:rsidP="00212AC0">
      <w:pPr>
        <w:jc w:val="center"/>
        <w:rPr>
          <w:sz w:val="28"/>
          <w:szCs w:val="28"/>
          <w:highlight w:val="green"/>
        </w:rPr>
      </w:pPr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Примерный алгоритм дейс</w:t>
      </w:r>
      <w:r>
        <w:rPr>
          <w:sz w:val="28"/>
          <w:szCs w:val="28"/>
        </w:rPr>
        <w:t>твий образовательного учреждения, реализующего</w:t>
      </w:r>
      <w:r w:rsidRPr="001252D7">
        <w:rPr>
          <w:sz w:val="28"/>
          <w:szCs w:val="28"/>
        </w:rPr>
        <w:t xml:space="preserve">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Формирование и определени</w:t>
      </w:r>
      <w:r>
        <w:rPr>
          <w:sz w:val="28"/>
          <w:szCs w:val="28"/>
        </w:rPr>
        <w:t>е функционала рабочей группы ДОУ</w:t>
      </w:r>
      <w:r w:rsidRPr="00212AC0">
        <w:rPr>
          <w:sz w:val="28"/>
          <w:szCs w:val="28"/>
        </w:rPr>
        <w:t xml:space="preserve"> по введению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</w:t>
      </w:r>
      <w:r>
        <w:rPr>
          <w:sz w:val="28"/>
          <w:szCs w:val="28"/>
        </w:rPr>
        <w:t>бразовательной деятельности в ОУ</w:t>
      </w:r>
      <w:r w:rsidRPr="00212AC0">
        <w:rPr>
          <w:sz w:val="28"/>
          <w:szCs w:val="28"/>
        </w:rPr>
        <w:t xml:space="preserve"> на уровне дошкольного образования в соответствии с требованиями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в ДОУ</w:t>
      </w:r>
      <w:r w:rsidRPr="00212AC0">
        <w:rPr>
          <w:sz w:val="28"/>
          <w:szCs w:val="28"/>
        </w:rPr>
        <w:t xml:space="preserve"> 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BA1B5A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BA1B5A" w:rsidRPr="00212AC0" w:rsidRDefault="00BA1B5A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</w:t>
      </w:r>
      <w:r>
        <w:rPr>
          <w:sz w:val="28"/>
          <w:szCs w:val="28"/>
        </w:rPr>
        <w:t xml:space="preserve"> образовательной деятельности ОУ</w:t>
      </w:r>
      <w:r w:rsidRPr="00212AC0">
        <w:rPr>
          <w:sz w:val="28"/>
          <w:szCs w:val="28"/>
        </w:rPr>
        <w:t xml:space="preserve">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lastRenderedPageBreak/>
        <w:t xml:space="preserve">                   Приложение № 3 к приказу</w:t>
      </w:r>
    </w:p>
    <w:p w:rsidR="00BA1B5A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Отдела образования</w:t>
      </w:r>
    </w:p>
    <w:p w:rsidR="00BA1B5A" w:rsidRPr="0003523C" w:rsidRDefault="00BA1B5A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 07.05.2014 №155</w:t>
      </w:r>
    </w:p>
    <w:p w:rsidR="00BA1B5A" w:rsidRDefault="00BA1B5A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     </w:t>
      </w:r>
    </w:p>
    <w:p w:rsidR="00BA1B5A" w:rsidRDefault="00BA1B5A" w:rsidP="00212AC0">
      <w:pPr>
        <w:jc w:val="center"/>
        <w:rPr>
          <w:sz w:val="28"/>
          <w:szCs w:val="28"/>
          <w:highlight w:val="green"/>
        </w:rPr>
      </w:pPr>
    </w:p>
    <w:p w:rsidR="00BA1B5A" w:rsidRDefault="00BA1B5A" w:rsidP="00212AC0">
      <w:pPr>
        <w:jc w:val="center"/>
        <w:rPr>
          <w:sz w:val="28"/>
          <w:szCs w:val="28"/>
          <w:highlight w:val="green"/>
        </w:rPr>
      </w:pPr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</w:t>
      </w:r>
      <w:r>
        <w:rPr>
          <w:sz w:val="28"/>
          <w:szCs w:val="28"/>
        </w:rPr>
        <w:t>рный план мероприятий дошкольного образовательного учреждения (ДОУ</w:t>
      </w:r>
      <w:r w:rsidRPr="001252D7">
        <w:rPr>
          <w:sz w:val="28"/>
          <w:szCs w:val="28"/>
        </w:rPr>
        <w:t>) по введению ФГОС ДО</w:t>
      </w:r>
    </w:p>
    <w:p w:rsidR="00BA1B5A" w:rsidRPr="001252D7" w:rsidRDefault="00BA1B5A" w:rsidP="00212AC0">
      <w:pPr>
        <w:ind w:firstLine="851"/>
        <w:jc w:val="center"/>
        <w:rPr>
          <w:sz w:val="28"/>
          <w:szCs w:val="28"/>
        </w:rPr>
      </w:pPr>
    </w:p>
    <w:tbl>
      <w:tblPr>
        <w:tblW w:w="10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2562"/>
        <w:gridCol w:w="916"/>
        <w:gridCol w:w="1816"/>
        <w:gridCol w:w="40"/>
        <w:gridCol w:w="1989"/>
        <w:gridCol w:w="2121"/>
      </w:tblGrid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№ п/п</w:t>
            </w:r>
          </w:p>
        </w:tc>
        <w:tc>
          <w:tcPr>
            <w:tcW w:w="2562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Мероприятия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  <w:r w:rsidRPr="00D95B69">
              <w:rPr>
                <w:sz w:val="26"/>
                <w:szCs w:val="26"/>
              </w:rPr>
              <w:t>Срок</w:t>
            </w: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029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Ожидаемый результат</w:t>
            </w:r>
          </w:p>
        </w:tc>
        <w:tc>
          <w:tcPr>
            <w:tcW w:w="2121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Подтверждение</w:t>
            </w:r>
          </w:p>
        </w:tc>
      </w:tr>
      <w:tr w:rsidR="00BA1B5A" w:rsidRPr="001252D7" w:rsidTr="00C46B62">
        <w:trPr>
          <w:trHeight w:val="506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4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Нормативно-правовое и организационное обеспечение введения ФГОС ДО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1.1.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Подготовка приказов, локальных актов, регламентирующих переход на ФГОС ДО, доведение документов до сведения всех заинтересованных лиц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Формирование нормативной базы, регламентирующей на уровне ДОУ введение ФГОС ДО</w:t>
            </w:r>
          </w:p>
        </w:tc>
        <w:tc>
          <w:tcPr>
            <w:tcW w:w="2121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Протокол заседания органа государственно-общественного управления ДОУ, на котором рассмотрены документы и принято решение о введении ФГОС ДО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1.2.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и дополнений в документы, регламентирующие деятельность ДОУ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Определение основных направлений развития ДОУ в соответствии с требованиями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и дополнений в программу развития ДОУ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1.3.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Приведение должностных инструкций работников ДОУ в соответствие с требованиями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и дополнений в должностные инструкции работников ДОУ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1.4.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рабочей группы по введению в ДОУ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и определение функционала рабочей группы по введению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Приказ о создании рабочей группы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Разработка и утверждение плана-графика поэтапного перехода на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Система мероприятий, обеспечивающих введение ФГОС ДО</w:t>
            </w:r>
          </w:p>
        </w:tc>
        <w:tc>
          <w:tcPr>
            <w:tcW w:w="2121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План-график ДОУ введения ФГОС ДО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1.6.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Мониторинг условий реализации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Оценка соответствия условий реализации ООП ДО требованиям ФГОС ДО: </w:t>
            </w:r>
          </w:p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психолого-педагогических, кадровых, материально-технических, финансовых, а также условий в соответствии с требованиями ФГОС ДО к развивающей предметно-пространственной среде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Аналитические материалы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1.7.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Анализ образовательных потребностей и профессиональных затруднений педагогов в связи с введением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Внесение изменений в план курсовой подготовки педагогов ДОУ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1.8.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</w:t>
            </w:r>
            <w:r w:rsidRPr="00D95B69">
              <w:rPr>
                <w:sz w:val="26"/>
                <w:szCs w:val="26"/>
              </w:rPr>
              <w:lastRenderedPageBreak/>
              <w:t>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</w:t>
            </w:r>
            <w:r w:rsidRPr="00D95B69">
              <w:rPr>
                <w:sz w:val="26"/>
                <w:szCs w:val="26"/>
              </w:rPr>
              <w:lastRenderedPageBreak/>
              <w:t>охраны и укрепления здоровья детей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Образовательные проекты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1.9.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Анализ соответствия материально-технической базы реализации основной образовательной программы ДОУ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  <w:highlight w:val="green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Приведение материально-технической базы реализации ООП ДО в соответствие с требованиями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Аналитическая справка, заключение</w:t>
            </w:r>
          </w:p>
        </w:tc>
      </w:tr>
      <w:tr w:rsidR="00BA1B5A" w:rsidRPr="001252D7" w:rsidTr="00C46B62">
        <w:trPr>
          <w:trHeight w:val="443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Кадровое и методическое обеспечение введения ФГОС ДО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2.1.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Поэтапная подготовка педагогических и управленческих кадров к переходу на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 соот</w:t>
            </w:r>
          </w:p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ветствии с пла</w:t>
            </w:r>
          </w:p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ном-графиком перехода на ФГОС ДО</w:t>
            </w: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План курсовой подготовки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2.2.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Разработка и утверждение ООП ДОв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 мере публикации реестра примерных ООП ДОУ</w:t>
            </w: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Разработка и утверждение ООП ДОв соответствии с требованиями ФГОС ДО с учетом примерных образовательных программ дошкольного </w:t>
            </w:r>
            <w:r w:rsidRPr="00D95B69">
              <w:rPr>
                <w:sz w:val="26"/>
                <w:szCs w:val="26"/>
              </w:rPr>
              <w:lastRenderedPageBreak/>
              <w:t>образования с привлечением органов государственно-общественного управления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Программы ООП ДО, протоколы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Перечень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2.4.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модели образовательного процесса в соответствии с возрастными и индивидуальными особенностями на основе ФГОС ДО</w:t>
            </w:r>
          </w:p>
        </w:tc>
        <w:tc>
          <w:tcPr>
            <w:tcW w:w="2121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Модель образовательного процесса в ДОУ в соответствии с ФГОС ДО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2.5.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</w:t>
            </w:r>
            <w:r w:rsidRPr="00D95B69">
              <w:rPr>
                <w:sz w:val="26"/>
                <w:szCs w:val="26"/>
              </w:rPr>
              <w:lastRenderedPageBreak/>
              <w:t>воспитания в соответствии с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Планирование и оснащение образовательного пространства содержательно-насыщенными средствами (в том числе техническими) и материалами обучения и </w:t>
            </w:r>
            <w:r w:rsidRPr="00D95B69">
              <w:rPr>
                <w:sz w:val="26"/>
                <w:szCs w:val="26"/>
              </w:rPr>
              <w:lastRenderedPageBreak/>
              <w:t>воспитания в соответствии с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План ресурсного обеспечения в ДОУ образовательного процесса на уровне дошкольного образования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Повышение профессиональной компетентности педагогов по вопросам введения ФГОС ДО (семинары, тематические консультации и др. формы методической работы)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Усвоение педагогами основных положений ФГОС ДО: 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Тематические семинары, практикумы по актуальным проблемам перехода на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2.7.</w:t>
            </w:r>
          </w:p>
        </w:tc>
        <w:tc>
          <w:tcPr>
            <w:tcW w:w="2562" w:type="dxa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Методическое сопровождение ДОУ по вопросам введения ФГОС 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212AC0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Ликвидация профессиональных затруднений педагогов по введению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BA1B5A" w:rsidRPr="001252D7" w:rsidTr="00C46B62">
        <w:trPr>
          <w:trHeight w:val="469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Финансово-экономическое обеспечение введения ФГОС ДО</w:t>
            </w:r>
          </w:p>
        </w:tc>
      </w:tr>
      <w:tr w:rsidR="00BA1B5A" w:rsidRPr="001252D7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3.1.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Разработка локальных актов, регламентирующих установление заработной платы работников ДОУ, в </w:t>
            </w:r>
            <w:r w:rsidRPr="00D95B69">
              <w:rPr>
                <w:sz w:val="26"/>
                <w:szCs w:val="26"/>
              </w:rPr>
              <w:lastRenderedPageBreak/>
              <w:t>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gridSpan w:val="2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 xml:space="preserve">Протокол заседания органа государственно-общественного управления </w:t>
            </w:r>
            <w:r w:rsidRPr="00D95B69">
              <w:rPr>
                <w:sz w:val="26"/>
                <w:szCs w:val="26"/>
              </w:rPr>
              <w:lastRenderedPageBreak/>
              <w:t>ДОУ,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Протоколы, приказы, дополнительные соглашения</w:t>
            </w:r>
          </w:p>
        </w:tc>
      </w:tr>
      <w:tr w:rsidR="00BA1B5A" w:rsidRPr="00212AC0" w:rsidTr="00C46B62">
        <w:trPr>
          <w:trHeight w:val="145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ДОУ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Наличие в ДОУ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BA1B5A" w:rsidRPr="00212AC0" w:rsidTr="00C46B62">
        <w:trPr>
          <w:trHeight w:val="478"/>
        </w:trPr>
        <w:tc>
          <w:tcPr>
            <w:tcW w:w="10073" w:type="dxa"/>
            <w:gridSpan w:val="7"/>
            <w:vAlign w:val="center"/>
          </w:tcPr>
          <w:p w:rsidR="00BA1B5A" w:rsidRPr="00D95B69" w:rsidRDefault="00BA1B5A" w:rsidP="00D95B69">
            <w:pPr>
              <w:pStyle w:val="af3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Информационное обеспечение введения ФГОС ДО</w:t>
            </w:r>
          </w:p>
        </w:tc>
      </w:tr>
      <w:tr w:rsidR="00BA1B5A" w:rsidRPr="00212AC0" w:rsidTr="00C46B62">
        <w:trPr>
          <w:trHeight w:val="3316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4.1.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ДО»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Создание условий для оперативной ликвидации профессиональ-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ных затруднений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Результаты анкетирования. Единое информационное пространство ДОУ</w:t>
            </w:r>
          </w:p>
        </w:tc>
      </w:tr>
      <w:tr w:rsidR="00BA1B5A" w:rsidRPr="00212AC0" w:rsidTr="00C46B62">
        <w:trPr>
          <w:trHeight w:val="4528"/>
        </w:trPr>
        <w:tc>
          <w:tcPr>
            <w:tcW w:w="629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62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ДО (сайт ДОУ, информационные стенды, родительские собрания, публикации в СМИ и т.д.)</w:t>
            </w:r>
          </w:p>
        </w:tc>
        <w:tc>
          <w:tcPr>
            <w:tcW w:w="916" w:type="dxa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6" w:type="dxa"/>
            <w:gridSpan w:val="2"/>
          </w:tcPr>
          <w:p w:rsidR="00BA1B5A" w:rsidRPr="00D95B69" w:rsidRDefault="00BA1B5A" w:rsidP="00D95B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Информирова-</w:t>
            </w:r>
          </w:p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ние о ходе и результатах перехода на ФГОС ДО</w:t>
            </w:r>
          </w:p>
        </w:tc>
        <w:tc>
          <w:tcPr>
            <w:tcW w:w="2121" w:type="dxa"/>
          </w:tcPr>
          <w:p w:rsidR="00BA1B5A" w:rsidRPr="00D95B69" w:rsidRDefault="00BA1B5A" w:rsidP="004F4297">
            <w:pPr>
              <w:rPr>
                <w:sz w:val="26"/>
                <w:szCs w:val="26"/>
              </w:rPr>
            </w:pPr>
            <w:r w:rsidRPr="00D95B69">
              <w:rPr>
                <w:sz w:val="26"/>
                <w:szCs w:val="26"/>
              </w:rPr>
              <w:t>Информационное пространство ДОУ, печатная продукция, протоколы, публичный отчет руководителя и др.</w:t>
            </w:r>
          </w:p>
        </w:tc>
      </w:tr>
    </w:tbl>
    <w:p w:rsidR="00BA1B5A" w:rsidRPr="00212AC0" w:rsidRDefault="00BA1B5A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BA1B5A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</w:p>
    <w:p w:rsidR="00BA1B5A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№ 4 к приказу</w:t>
      </w:r>
    </w:p>
    <w:p w:rsidR="00BA1B5A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Отдела образования</w:t>
      </w:r>
    </w:p>
    <w:p w:rsidR="00BA1B5A" w:rsidRPr="0003523C" w:rsidRDefault="00BA1B5A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от 07.05.2014 №155</w:t>
      </w:r>
    </w:p>
    <w:p w:rsidR="00BA1B5A" w:rsidRDefault="00BA1B5A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>
        <w:rPr>
          <w:sz w:val="28"/>
          <w:szCs w:val="28"/>
        </w:rPr>
        <w:t> </w:t>
      </w:r>
    </w:p>
    <w:p w:rsidR="00BA1B5A" w:rsidRDefault="00BA1B5A" w:rsidP="004B4733">
      <w:pPr>
        <w:rPr>
          <w:sz w:val="28"/>
          <w:szCs w:val="28"/>
        </w:rPr>
      </w:pPr>
    </w:p>
    <w:p w:rsidR="00BA1B5A" w:rsidRDefault="00BA1B5A" w:rsidP="004B4733">
      <w:pPr>
        <w:rPr>
          <w:sz w:val="28"/>
          <w:szCs w:val="28"/>
        </w:rPr>
      </w:pPr>
    </w:p>
    <w:p w:rsidR="00BA1B5A" w:rsidRDefault="00BA1B5A" w:rsidP="004B4733">
      <w:pPr>
        <w:rPr>
          <w:sz w:val="28"/>
          <w:szCs w:val="28"/>
        </w:rPr>
      </w:pPr>
      <w:r w:rsidRPr="001252D7">
        <w:rPr>
          <w:sz w:val="28"/>
          <w:szCs w:val="28"/>
        </w:rPr>
        <w:t xml:space="preserve">Перечень нормативных правовых документов, </w:t>
      </w:r>
    </w:p>
    <w:p w:rsidR="00BA1B5A" w:rsidRPr="001252D7" w:rsidRDefault="00BA1B5A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BA1B5A" w:rsidRPr="001252D7" w:rsidRDefault="00BA1B5A" w:rsidP="004F4297">
      <w:pPr>
        <w:ind w:firstLine="851"/>
        <w:jc w:val="both"/>
        <w:rPr>
          <w:sz w:val="28"/>
          <w:szCs w:val="28"/>
        </w:rPr>
      </w:pP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 17.10.2013 № 1 155);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BA1B5A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BA1B5A" w:rsidRPr="004F4297" w:rsidRDefault="00BA1B5A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sectPr w:rsidR="00BA1B5A" w:rsidRPr="004F4297" w:rsidSect="00BC570F">
      <w:headerReference w:type="default" r:id="rId7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6F" w:rsidRDefault="00992E6F">
      <w:r>
        <w:separator/>
      </w:r>
    </w:p>
  </w:endnote>
  <w:endnote w:type="continuationSeparator" w:id="1">
    <w:p w:rsidR="00992E6F" w:rsidRDefault="0099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6F" w:rsidRDefault="00992E6F">
      <w:r>
        <w:separator/>
      </w:r>
    </w:p>
  </w:footnote>
  <w:footnote w:type="continuationSeparator" w:id="1">
    <w:p w:rsidR="00992E6F" w:rsidRDefault="00992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5A" w:rsidRDefault="00BA1B5A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667C93">
      <w:rPr>
        <w:rStyle w:val="a7"/>
      </w:rPr>
      <w:fldChar w:fldCharType="begin"/>
    </w:r>
    <w:r>
      <w:rPr>
        <w:rStyle w:val="a7"/>
      </w:rPr>
      <w:instrText xml:space="preserve"> PAGE </w:instrText>
    </w:r>
    <w:r w:rsidR="00667C93">
      <w:rPr>
        <w:rStyle w:val="a7"/>
      </w:rPr>
      <w:fldChar w:fldCharType="separate"/>
    </w:r>
    <w:r w:rsidR="001B2D23">
      <w:rPr>
        <w:rStyle w:val="a7"/>
        <w:noProof/>
      </w:rPr>
      <w:t>8</w:t>
    </w:r>
    <w:r w:rsidR="00667C93">
      <w:rPr>
        <w:rStyle w:val="a7"/>
      </w:rPr>
      <w:fldChar w:fldCharType="end"/>
    </w:r>
    <w:r>
      <w:rPr>
        <w:rStyle w:val="a7"/>
      </w:rPr>
      <w:t xml:space="preserve"> -</w:t>
    </w:r>
  </w:p>
  <w:p w:rsidR="00BA1B5A" w:rsidRDefault="00BA1B5A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17944"/>
    <w:multiLevelType w:val="hybridMultilevel"/>
    <w:tmpl w:val="724AE9F0"/>
    <w:lvl w:ilvl="0" w:tplc="232A5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8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9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8"/>
  </w:num>
  <w:num w:numId="25">
    <w:abstractNumId w:val="0"/>
  </w:num>
  <w:num w:numId="26">
    <w:abstractNumId w:val="18"/>
  </w:num>
  <w:num w:numId="27">
    <w:abstractNumId w:val="26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5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5099"/>
    <w:rsid w:val="000C6421"/>
    <w:rsid w:val="000D745B"/>
    <w:rsid w:val="000E2620"/>
    <w:rsid w:val="000E507D"/>
    <w:rsid w:val="000F29FB"/>
    <w:rsid w:val="001052EA"/>
    <w:rsid w:val="001135B5"/>
    <w:rsid w:val="00120213"/>
    <w:rsid w:val="00123765"/>
    <w:rsid w:val="0012390A"/>
    <w:rsid w:val="00125111"/>
    <w:rsid w:val="001252D7"/>
    <w:rsid w:val="00130329"/>
    <w:rsid w:val="00133D74"/>
    <w:rsid w:val="00136350"/>
    <w:rsid w:val="001450F6"/>
    <w:rsid w:val="00147C06"/>
    <w:rsid w:val="0016286F"/>
    <w:rsid w:val="00163E49"/>
    <w:rsid w:val="001677DD"/>
    <w:rsid w:val="00191002"/>
    <w:rsid w:val="001A1079"/>
    <w:rsid w:val="001B2D23"/>
    <w:rsid w:val="001B37C2"/>
    <w:rsid w:val="001B6F9E"/>
    <w:rsid w:val="001C04B6"/>
    <w:rsid w:val="001C3139"/>
    <w:rsid w:val="001E06D3"/>
    <w:rsid w:val="001E1E81"/>
    <w:rsid w:val="001F3850"/>
    <w:rsid w:val="002000D3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28BD"/>
    <w:rsid w:val="00266FDA"/>
    <w:rsid w:val="00272318"/>
    <w:rsid w:val="00273AF2"/>
    <w:rsid w:val="0028043F"/>
    <w:rsid w:val="00294D57"/>
    <w:rsid w:val="002A6557"/>
    <w:rsid w:val="002A729D"/>
    <w:rsid w:val="002B4089"/>
    <w:rsid w:val="002B5E38"/>
    <w:rsid w:val="002C256C"/>
    <w:rsid w:val="002C60B9"/>
    <w:rsid w:val="002C7E8C"/>
    <w:rsid w:val="002D0573"/>
    <w:rsid w:val="002D62C9"/>
    <w:rsid w:val="002E31C0"/>
    <w:rsid w:val="002F66AD"/>
    <w:rsid w:val="00313153"/>
    <w:rsid w:val="00325D07"/>
    <w:rsid w:val="00327700"/>
    <w:rsid w:val="00327817"/>
    <w:rsid w:val="00327CD9"/>
    <w:rsid w:val="00341B96"/>
    <w:rsid w:val="003522FF"/>
    <w:rsid w:val="003529C6"/>
    <w:rsid w:val="00354EFF"/>
    <w:rsid w:val="00362AA7"/>
    <w:rsid w:val="00371C22"/>
    <w:rsid w:val="00373C5D"/>
    <w:rsid w:val="00390353"/>
    <w:rsid w:val="00392FAA"/>
    <w:rsid w:val="00393B9A"/>
    <w:rsid w:val="003A32C2"/>
    <w:rsid w:val="003A3E15"/>
    <w:rsid w:val="003A45D9"/>
    <w:rsid w:val="003B5DA7"/>
    <w:rsid w:val="003B6485"/>
    <w:rsid w:val="003F3FD2"/>
    <w:rsid w:val="00410C73"/>
    <w:rsid w:val="0042314E"/>
    <w:rsid w:val="00431924"/>
    <w:rsid w:val="00450764"/>
    <w:rsid w:val="004518E7"/>
    <w:rsid w:val="00453959"/>
    <w:rsid w:val="00470A5E"/>
    <w:rsid w:val="00490D67"/>
    <w:rsid w:val="00495D08"/>
    <w:rsid w:val="004A01D8"/>
    <w:rsid w:val="004B20C3"/>
    <w:rsid w:val="004B2D43"/>
    <w:rsid w:val="004B4733"/>
    <w:rsid w:val="004B6F53"/>
    <w:rsid w:val="004C455D"/>
    <w:rsid w:val="004E0500"/>
    <w:rsid w:val="004E5566"/>
    <w:rsid w:val="004E765F"/>
    <w:rsid w:val="004F0EEE"/>
    <w:rsid w:val="004F1392"/>
    <w:rsid w:val="004F4297"/>
    <w:rsid w:val="004F6D45"/>
    <w:rsid w:val="00501839"/>
    <w:rsid w:val="005104FF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83EB0"/>
    <w:rsid w:val="0059577F"/>
    <w:rsid w:val="005963DC"/>
    <w:rsid w:val="005D6FCE"/>
    <w:rsid w:val="005E156A"/>
    <w:rsid w:val="005E4D77"/>
    <w:rsid w:val="005E5749"/>
    <w:rsid w:val="005E5A30"/>
    <w:rsid w:val="0061400A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1935"/>
    <w:rsid w:val="00662A06"/>
    <w:rsid w:val="00664916"/>
    <w:rsid w:val="00667C93"/>
    <w:rsid w:val="006735E4"/>
    <w:rsid w:val="00676184"/>
    <w:rsid w:val="006801CF"/>
    <w:rsid w:val="00683451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15B2"/>
    <w:rsid w:val="00705CFC"/>
    <w:rsid w:val="0071169F"/>
    <w:rsid w:val="00730813"/>
    <w:rsid w:val="00735E9B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90B0D"/>
    <w:rsid w:val="007967F9"/>
    <w:rsid w:val="007B431B"/>
    <w:rsid w:val="007B5037"/>
    <w:rsid w:val="007C712E"/>
    <w:rsid w:val="007D6B0C"/>
    <w:rsid w:val="007F162D"/>
    <w:rsid w:val="00804C91"/>
    <w:rsid w:val="00812BDC"/>
    <w:rsid w:val="0082101F"/>
    <w:rsid w:val="0082601E"/>
    <w:rsid w:val="0084518E"/>
    <w:rsid w:val="00857560"/>
    <w:rsid w:val="00857652"/>
    <w:rsid w:val="00857BD0"/>
    <w:rsid w:val="008676EB"/>
    <w:rsid w:val="00873C3F"/>
    <w:rsid w:val="00896CE3"/>
    <w:rsid w:val="008A07A3"/>
    <w:rsid w:val="008A5FE6"/>
    <w:rsid w:val="008B0F6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31454"/>
    <w:rsid w:val="009428F1"/>
    <w:rsid w:val="0094385E"/>
    <w:rsid w:val="0094621F"/>
    <w:rsid w:val="0095149A"/>
    <w:rsid w:val="009562EA"/>
    <w:rsid w:val="0096010D"/>
    <w:rsid w:val="00963FE1"/>
    <w:rsid w:val="0097560D"/>
    <w:rsid w:val="009830FE"/>
    <w:rsid w:val="00992E6F"/>
    <w:rsid w:val="00996477"/>
    <w:rsid w:val="00996511"/>
    <w:rsid w:val="009A1518"/>
    <w:rsid w:val="009A4A07"/>
    <w:rsid w:val="009D4A4A"/>
    <w:rsid w:val="009E0401"/>
    <w:rsid w:val="009F4A81"/>
    <w:rsid w:val="00A137FD"/>
    <w:rsid w:val="00A229EE"/>
    <w:rsid w:val="00A24995"/>
    <w:rsid w:val="00A31567"/>
    <w:rsid w:val="00A35489"/>
    <w:rsid w:val="00A41525"/>
    <w:rsid w:val="00A44E0C"/>
    <w:rsid w:val="00A51687"/>
    <w:rsid w:val="00A56DD4"/>
    <w:rsid w:val="00A60450"/>
    <w:rsid w:val="00A77EB4"/>
    <w:rsid w:val="00A830AA"/>
    <w:rsid w:val="00A84D71"/>
    <w:rsid w:val="00A85ABF"/>
    <w:rsid w:val="00A87524"/>
    <w:rsid w:val="00AA3BA9"/>
    <w:rsid w:val="00AA71FB"/>
    <w:rsid w:val="00AB2448"/>
    <w:rsid w:val="00AC249F"/>
    <w:rsid w:val="00AC5A97"/>
    <w:rsid w:val="00AC686C"/>
    <w:rsid w:val="00AD1BBF"/>
    <w:rsid w:val="00AE59E4"/>
    <w:rsid w:val="00AF09D6"/>
    <w:rsid w:val="00AF3D05"/>
    <w:rsid w:val="00B078C2"/>
    <w:rsid w:val="00B13FC3"/>
    <w:rsid w:val="00B159AB"/>
    <w:rsid w:val="00B37F7F"/>
    <w:rsid w:val="00B55E85"/>
    <w:rsid w:val="00B609F4"/>
    <w:rsid w:val="00B65C4B"/>
    <w:rsid w:val="00B66C4A"/>
    <w:rsid w:val="00B67105"/>
    <w:rsid w:val="00B75A01"/>
    <w:rsid w:val="00B90AE9"/>
    <w:rsid w:val="00B94312"/>
    <w:rsid w:val="00B975FA"/>
    <w:rsid w:val="00BA1B5A"/>
    <w:rsid w:val="00BA20EE"/>
    <w:rsid w:val="00BC570F"/>
    <w:rsid w:val="00BC6A75"/>
    <w:rsid w:val="00BF3784"/>
    <w:rsid w:val="00C00E07"/>
    <w:rsid w:val="00C218DF"/>
    <w:rsid w:val="00C2313F"/>
    <w:rsid w:val="00C30CAC"/>
    <w:rsid w:val="00C34C0A"/>
    <w:rsid w:val="00C35085"/>
    <w:rsid w:val="00C35817"/>
    <w:rsid w:val="00C46B62"/>
    <w:rsid w:val="00C46D58"/>
    <w:rsid w:val="00C61133"/>
    <w:rsid w:val="00C641D2"/>
    <w:rsid w:val="00C71759"/>
    <w:rsid w:val="00C7465D"/>
    <w:rsid w:val="00C93E1A"/>
    <w:rsid w:val="00CA1507"/>
    <w:rsid w:val="00CB7E23"/>
    <w:rsid w:val="00CC4926"/>
    <w:rsid w:val="00CC714E"/>
    <w:rsid w:val="00CD202F"/>
    <w:rsid w:val="00CD3487"/>
    <w:rsid w:val="00CD3CF6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5580D"/>
    <w:rsid w:val="00D575B1"/>
    <w:rsid w:val="00D644FB"/>
    <w:rsid w:val="00D7688E"/>
    <w:rsid w:val="00D80E02"/>
    <w:rsid w:val="00D82935"/>
    <w:rsid w:val="00D84E46"/>
    <w:rsid w:val="00D86FB1"/>
    <w:rsid w:val="00D95B69"/>
    <w:rsid w:val="00DA082C"/>
    <w:rsid w:val="00DA0BF2"/>
    <w:rsid w:val="00DA17EF"/>
    <w:rsid w:val="00DA5229"/>
    <w:rsid w:val="00DB06B9"/>
    <w:rsid w:val="00DB1ADA"/>
    <w:rsid w:val="00DC212B"/>
    <w:rsid w:val="00DC2F0C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C41F0"/>
    <w:rsid w:val="00ED7511"/>
    <w:rsid w:val="00EE4179"/>
    <w:rsid w:val="00EE6324"/>
    <w:rsid w:val="00EE7699"/>
    <w:rsid w:val="00F0092D"/>
    <w:rsid w:val="00F035B3"/>
    <w:rsid w:val="00F35B6E"/>
    <w:rsid w:val="00F71B73"/>
    <w:rsid w:val="00F72136"/>
    <w:rsid w:val="00F73344"/>
    <w:rsid w:val="00F84633"/>
    <w:rsid w:val="00FB0005"/>
    <w:rsid w:val="00FB302A"/>
    <w:rsid w:val="00FB4BF8"/>
    <w:rsid w:val="00FB7D12"/>
    <w:rsid w:val="00FC2DC9"/>
    <w:rsid w:val="00FD60E5"/>
    <w:rsid w:val="00FE16F8"/>
    <w:rsid w:val="00FE3E8F"/>
    <w:rsid w:val="00FE48AA"/>
    <w:rsid w:val="00FE5929"/>
    <w:rsid w:val="00FF3032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uiPriority w:val="9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99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92FAA"/>
    <w:rPr>
      <w:sz w:val="16"/>
      <w:szCs w:val="16"/>
    </w:rPr>
  </w:style>
  <w:style w:type="table" w:styleId="af8">
    <w:name w:val="Table Grid"/>
    <w:basedOn w:val="a1"/>
    <w:uiPriority w:val="99"/>
    <w:locked/>
    <w:rsid w:val="0042314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2766</Words>
  <Characters>15770</Characters>
  <Application>Microsoft Office Word</Application>
  <DocSecurity>0</DocSecurity>
  <Lines>131</Lines>
  <Paragraphs>36</Paragraphs>
  <ScaleCrop>false</ScaleCrop>
  <Company>Планета Земля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www.PHILka.RU</cp:lastModifiedBy>
  <cp:revision>36</cp:revision>
  <cp:lastPrinted>2014-05-13T10:05:00Z</cp:lastPrinted>
  <dcterms:created xsi:type="dcterms:W3CDTF">2014-04-09T13:35:00Z</dcterms:created>
  <dcterms:modified xsi:type="dcterms:W3CDTF">2014-10-24T11:49:00Z</dcterms:modified>
</cp:coreProperties>
</file>